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6A" w:rsidRPr="00077875" w:rsidRDefault="00641C13" w:rsidP="00E5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E54D6A" w:rsidRPr="00077875">
        <w:rPr>
          <w:rFonts w:ascii="Times New Roman" w:eastAsia="Times New Roman" w:hAnsi="Times New Roman" w:cs="Times New Roman"/>
          <w:sz w:val="24"/>
          <w:szCs w:val="24"/>
          <w:lang w:eastAsia="lv-LV"/>
        </w:rPr>
        <w:t>. pielikums</w:t>
      </w:r>
    </w:p>
    <w:p w:rsidR="00E54D6A" w:rsidRDefault="00641C13" w:rsidP="00641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641C13">
        <w:rPr>
          <w:rFonts w:ascii="Times New Roman" w:eastAsia="Times New Roman" w:hAnsi="Times New Roman" w:cs="Times New Roman"/>
          <w:sz w:val="24"/>
          <w:szCs w:val="24"/>
          <w:lang w:eastAsia="lv-LV"/>
        </w:rPr>
        <w:t>13.08.2021. rīkojumam Nr. 1-3.1/33</w:t>
      </w:r>
    </w:p>
    <w:p w:rsidR="003A2440" w:rsidRDefault="003A2440" w:rsidP="002D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8560B5" w:rsidRPr="003A2440" w:rsidRDefault="00491B4E" w:rsidP="002D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  <w:r w:rsidR="008560B5" w:rsidRPr="003A2440">
        <w:rPr>
          <w:rFonts w:ascii="Times New Roman" w:hAnsi="Times New Roman" w:cs="Times New Roman"/>
          <w:b/>
          <w:bCs/>
          <w:sz w:val="24"/>
          <w:szCs w:val="24"/>
        </w:rPr>
        <w:t>Vienošanās</w:t>
      </w:r>
    </w:p>
    <w:p w:rsidR="008560B5" w:rsidRPr="003A2440" w:rsidRDefault="008560B5" w:rsidP="002D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par būvprojekta izstrādes organizēšanu, pieslēguma ierīkošanas finansēšanas kārtību un pieslēguma</w:t>
      </w:r>
      <w:r w:rsidR="002D5A42" w:rsidRPr="003A2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b/>
          <w:bCs/>
          <w:sz w:val="24"/>
          <w:szCs w:val="24"/>
        </w:rPr>
        <w:t>ierīkošanas gaitu</w:t>
      </w:r>
    </w:p>
    <w:p w:rsidR="00DA2F3D" w:rsidRPr="003A2440" w:rsidRDefault="00DA2F3D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0B5" w:rsidRPr="003A2440" w:rsidRDefault="00551D7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Ventspilī</w:t>
      </w:r>
      <w:r w:rsidR="00A329A8" w:rsidRPr="003A2440">
        <w:rPr>
          <w:rFonts w:ascii="Times New Roman" w:hAnsi="Times New Roman" w:cs="Times New Roman"/>
          <w:sz w:val="24"/>
          <w:szCs w:val="24"/>
        </w:rPr>
        <w:t>, 20__</w:t>
      </w:r>
      <w:r w:rsidRPr="003A2440">
        <w:rPr>
          <w:rFonts w:ascii="Times New Roman" w:hAnsi="Times New Roman" w:cs="Times New Roman"/>
          <w:sz w:val="24"/>
          <w:szCs w:val="24"/>
        </w:rPr>
        <w:t>. gada ______________________</w:t>
      </w:r>
    </w:p>
    <w:p w:rsidR="00DA2F3D" w:rsidRPr="003A2440" w:rsidRDefault="00DA2F3D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551D72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Pašvaldības SIA </w:t>
      </w:r>
      <w:r w:rsidR="0003581E" w:rsidRPr="003A2440">
        <w:rPr>
          <w:rFonts w:ascii="Times New Roman" w:hAnsi="Times New Roman" w:cs="Times New Roman"/>
          <w:sz w:val="24"/>
          <w:szCs w:val="24"/>
        </w:rPr>
        <w:t>“Ventspils siltums”</w:t>
      </w:r>
      <w:r w:rsidR="008560B5" w:rsidRPr="003A2440">
        <w:rPr>
          <w:rFonts w:ascii="Times New Roman" w:hAnsi="Times New Roman" w:cs="Times New Roman"/>
          <w:sz w:val="24"/>
          <w:szCs w:val="24"/>
        </w:rPr>
        <w:t>, reģistrācijas Nr.</w:t>
      </w:r>
      <w:r w:rsidR="0003581E" w:rsidRPr="003A2440">
        <w:rPr>
          <w:rFonts w:ascii="Times New Roman" w:hAnsi="Times New Roman" w:cs="Times New Roman"/>
          <w:sz w:val="24"/>
          <w:szCs w:val="24"/>
        </w:rPr>
        <w:t>40003007655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, </w:t>
      </w:r>
      <w:r w:rsidR="0003581E" w:rsidRPr="003A2440">
        <w:rPr>
          <w:rFonts w:ascii="Times New Roman" w:hAnsi="Times New Roman" w:cs="Times New Roman"/>
          <w:b/>
          <w:bCs/>
          <w:sz w:val="24"/>
          <w:szCs w:val="24"/>
        </w:rPr>
        <w:t xml:space="preserve">turpmāk tekstā – Piegādātājs, </w:t>
      </w:r>
      <w:r w:rsidR="0003581E" w:rsidRPr="003A2440">
        <w:rPr>
          <w:rFonts w:ascii="Times New Roman" w:hAnsi="Times New Roman" w:cs="Times New Roman"/>
          <w:sz w:val="24"/>
          <w:szCs w:val="24"/>
        </w:rPr>
        <w:t xml:space="preserve">__________________ personā, kurš(a) darbojas uz ________ pamata, </w:t>
      </w:r>
      <w:r w:rsidR="008560B5" w:rsidRPr="003A2440">
        <w:rPr>
          <w:rFonts w:ascii="Times New Roman" w:hAnsi="Times New Roman" w:cs="Times New Roman"/>
          <w:sz w:val="24"/>
          <w:szCs w:val="24"/>
        </w:rPr>
        <w:t>no vienas puses, un</w:t>
      </w:r>
    </w:p>
    <w:p w:rsidR="008560B5" w:rsidRPr="003A2440" w:rsidRDefault="0003581E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bCs/>
          <w:sz w:val="24"/>
          <w:szCs w:val="24"/>
        </w:rPr>
        <w:t xml:space="preserve">_________________ </w:t>
      </w:r>
      <w:r w:rsidRPr="003A2440">
        <w:rPr>
          <w:rFonts w:ascii="Times New Roman" w:hAnsi="Times New Roman" w:cs="Times New Roman"/>
          <w:sz w:val="24"/>
          <w:szCs w:val="24"/>
        </w:rPr>
        <w:t>, personas kods</w:t>
      </w:r>
      <w:r w:rsidR="00FD53B5" w:rsidRPr="003A2440">
        <w:rPr>
          <w:rFonts w:ascii="Times New Roman" w:hAnsi="Times New Roman" w:cs="Times New Roman"/>
          <w:sz w:val="24"/>
          <w:szCs w:val="24"/>
        </w:rPr>
        <w:t>/ reģistrācijas Nr.40003007655</w:t>
      </w:r>
      <w:r w:rsidRPr="003A2440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="00E44CD6" w:rsidRPr="003A2440">
        <w:rPr>
          <w:rFonts w:ascii="Times New Roman" w:hAnsi="Times New Roman" w:cs="Times New Roman"/>
          <w:b/>
          <w:bCs/>
          <w:sz w:val="24"/>
          <w:szCs w:val="24"/>
        </w:rPr>
        <w:t>turpmāk tekstā – Klients</w:t>
      </w:r>
      <w:r w:rsidR="008560B5" w:rsidRPr="003A2440">
        <w:rPr>
          <w:rFonts w:ascii="Times New Roman" w:hAnsi="Times New Roman" w:cs="Times New Roman"/>
          <w:sz w:val="24"/>
          <w:szCs w:val="24"/>
        </w:rPr>
        <w:t>, no otras puses,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abi kopā turpmāk saukti – </w:t>
      </w:r>
      <w:r w:rsidR="008560B5" w:rsidRPr="003A2440">
        <w:rPr>
          <w:rFonts w:ascii="Times New Roman" w:hAnsi="Times New Roman" w:cs="Times New Roman"/>
          <w:b/>
          <w:bCs/>
          <w:sz w:val="24"/>
          <w:szCs w:val="24"/>
        </w:rPr>
        <w:t>Līdzēji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, noslēdz šādu vienošanos, turpmāk tekstā – </w:t>
      </w:r>
      <w:r w:rsidR="008560B5" w:rsidRPr="003A2440">
        <w:rPr>
          <w:rFonts w:ascii="Times New Roman" w:hAnsi="Times New Roman" w:cs="Times New Roman"/>
          <w:b/>
          <w:bCs/>
          <w:sz w:val="24"/>
          <w:szCs w:val="24"/>
        </w:rPr>
        <w:t>Vienošanās</w:t>
      </w:r>
      <w:r w:rsidR="008560B5" w:rsidRPr="003A2440">
        <w:rPr>
          <w:rFonts w:ascii="Times New Roman" w:hAnsi="Times New Roman" w:cs="Times New Roman"/>
          <w:sz w:val="24"/>
          <w:szCs w:val="24"/>
        </w:rPr>
        <w:t>, par būvprojekta izstrādes organizēšanu, pieslēguma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="008560B5" w:rsidRPr="003A2440">
        <w:rPr>
          <w:rFonts w:ascii="Times New Roman" w:hAnsi="Times New Roman" w:cs="Times New Roman"/>
          <w:sz w:val="24"/>
          <w:szCs w:val="24"/>
        </w:rPr>
        <w:t>ierīkošanas finansēšanas kārtību un pieslēguma ierīkošanas gaitu.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1. Vienošanās priekšmets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1.1. Ņemot vērā to, ka </w:t>
      </w:r>
      <w:r w:rsidR="00E44CD6" w:rsidRPr="003A2440">
        <w:rPr>
          <w:rFonts w:ascii="Times New Roman" w:hAnsi="Times New Roman" w:cs="Times New Roman"/>
          <w:sz w:val="24"/>
          <w:szCs w:val="24"/>
        </w:rPr>
        <w:t>Klients</w:t>
      </w:r>
      <w:r w:rsidRPr="003A2440">
        <w:rPr>
          <w:rFonts w:ascii="Times New Roman" w:hAnsi="Times New Roman" w:cs="Times New Roman"/>
          <w:sz w:val="24"/>
          <w:szCs w:val="24"/>
        </w:rPr>
        <w:t xml:space="preserve"> ir iesniedzis pieteikumu pieslēguma ierīkošanai adresē(-s) </w:t>
      </w:r>
      <w:r w:rsidR="00E44CD6" w:rsidRPr="003A2440">
        <w:rPr>
          <w:rFonts w:ascii="Times New Roman" w:hAnsi="Times New Roman" w:cs="Times New Roman"/>
          <w:sz w:val="24"/>
          <w:szCs w:val="24"/>
        </w:rPr>
        <w:t>____________</w:t>
      </w:r>
      <w:r w:rsidRPr="003A2440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E44CD6" w:rsidRPr="003A2440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3A2440">
        <w:rPr>
          <w:rFonts w:ascii="Times New Roman" w:hAnsi="Times New Roman" w:cs="Times New Roman"/>
          <w:b/>
          <w:bCs/>
          <w:sz w:val="24"/>
          <w:szCs w:val="24"/>
        </w:rPr>
        <w:t>, Ventspils</w:t>
      </w:r>
      <w:r w:rsidRPr="003A2440">
        <w:rPr>
          <w:rFonts w:ascii="Times New Roman" w:hAnsi="Times New Roman" w:cs="Times New Roman"/>
          <w:sz w:val="24"/>
          <w:szCs w:val="24"/>
        </w:rPr>
        <w:t xml:space="preserve">, un </w:t>
      </w:r>
      <w:r w:rsidR="00B849DD" w:rsidRPr="003A2440">
        <w:rPr>
          <w:rFonts w:ascii="Times New Roman" w:hAnsi="Times New Roman" w:cs="Times New Roman"/>
          <w:sz w:val="24"/>
          <w:szCs w:val="24"/>
        </w:rPr>
        <w:t>Piegādātājs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 xml:space="preserve">ir izsniedzis </w:t>
      </w:r>
      <w:r w:rsidR="00E44CD6" w:rsidRPr="003A2440">
        <w:rPr>
          <w:rFonts w:ascii="Times New Roman" w:hAnsi="Times New Roman" w:cs="Times New Roman"/>
          <w:sz w:val="24"/>
          <w:szCs w:val="24"/>
        </w:rPr>
        <w:t>Klientam</w:t>
      </w:r>
      <w:r w:rsidRPr="003A2440">
        <w:rPr>
          <w:rFonts w:ascii="Times New Roman" w:hAnsi="Times New Roman" w:cs="Times New Roman"/>
          <w:sz w:val="24"/>
          <w:szCs w:val="24"/>
        </w:rPr>
        <w:t xml:space="preserve"> tehniskos noteikumus, turpmāk tekstā – Tehniskie noteikumi, un informāciju par aptuvenajām pieslēguma ierīkošanas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 xml:space="preserve">izmaksām, kā arī </w:t>
      </w:r>
      <w:r w:rsidR="00B849DD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s ir konstatējis, ka pieslēguma ierīkošanai saskaņā ar būvniecību reglamentējošiem normatīvajiem aktiem ir nepieciešama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būvprojekta izstrāde un energoapgādes objekta būvdarbu veicēja piesaistīšana,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Līdzēji vienojas par: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1.1.1. būvprojekta izstrādes organizēšanu;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1.1.2. pieslēguma ierīkošanas finansēšanas kārtību;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1.1.3. pieslēguma ierīkošanas gaitu.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1.2. Parakstot Vienošanos, </w:t>
      </w:r>
      <w:r w:rsidR="00E44CD6"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Pr="003A2440">
        <w:rPr>
          <w:rFonts w:ascii="Times New Roman" w:hAnsi="Times New Roman" w:cs="Times New Roman"/>
          <w:sz w:val="24"/>
          <w:szCs w:val="24"/>
        </w:rPr>
        <w:t>apliecina, ka ir iepazinies ar Tehniskajiem noteikumiem un informāciju par aptuvenajām pieslēguma ierīkošanas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izmaksām un piekrīt pieslēguma ierīkošanai.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2. Būvprojekta izstrādātājs</w:t>
      </w:r>
    </w:p>
    <w:p w:rsidR="008560B5" w:rsidRPr="003A2440" w:rsidRDefault="00E44CD6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="008560B5" w:rsidRPr="003A2440">
        <w:rPr>
          <w:rFonts w:ascii="Times New Roman" w:hAnsi="Times New Roman" w:cs="Times New Roman"/>
          <w:sz w:val="24"/>
          <w:szCs w:val="24"/>
        </w:rPr>
        <w:t>ir izvēlējies būvprojekta izstrādātāju ___________________________________________________________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3. Būvprojekta izstrādes organizēšana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3.1. Ievērojot Tehniskos noteikumus un tajos noteiktos termiņus, </w:t>
      </w:r>
      <w:r w:rsidR="00E44CD6"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Pr="003A2440">
        <w:rPr>
          <w:rFonts w:ascii="Times New Roman" w:hAnsi="Times New Roman" w:cs="Times New Roman"/>
          <w:sz w:val="24"/>
          <w:szCs w:val="24"/>
        </w:rPr>
        <w:t>apņemas organizēt un apmaksāt būvprojekta izstrādi pieslēguma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ierīkošanai, izvēloties un noslēdzot līgumu ar atbilstošas kvalifikācijas projektētāju (būvprojekta izstrādātāju) par būvniecības ieceres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īstenošanai nepieciešamo grafisko un teksta dokumentu kopuma sagatavošanu, t.i., būvprojekta izstrādi un saskaņošanu visās nepieciešamajās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institūcijās, tajā skaitā ar visām ieinteresētajām trešajām personām, kā arī par akcepta saņemšanu valsts un pašvaldību institūcijās atbilstoši Latvijas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Republikā spēkā esošajiem normatīvajiem aktiem.</w:t>
      </w:r>
    </w:p>
    <w:p w:rsidR="001E615B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3.2. </w:t>
      </w:r>
      <w:r w:rsidR="00E44CD6"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Pr="003A2440">
        <w:rPr>
          <w:rFonts w:ascii="Times New Roman" w:hAnsi="Times New Roman" w:cs="Times New Roman"/>
          <w:sz w:val="24"/>
          <w:szCs w:val="24"/>
        </w:rPr>
        <w:t xml:space="preserve">apņemas līgumā ar būvprojekta izstrādātāju paredzēt </w:t>
      </w:r>
      <w:r w:rsidR="00E44CD6" w:rsidRPr="003A2440">
        <w:rPr>
          <w:rFonts w:ascii="Times New Roman" w:hAnsi="Times New Roman" w:cs="Times New Roman"/>
          <w:sz w:val="24"/>
          <w:szCs w:val="24"/>
        </w:rPr>
        <w:t>Klientam</w:t>
      </w:r>
      <w:r w:rsidRPr="003A2440">
        <w:rPr>
          <w:rFonts w:ascii="Times New Roman" w:hAnsi="Times New Roman" w:cs="Times New Roman"/>
          <w:sz w:val="24"/>
          <w:szCs w:val="24"/>
        </w:rPr>
        <w:t xml:space="preserve"> īpašuma tiesības uz izstrādāto būvprojektu ar tiesībām nodot īpašuma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tiesī</w:t>
      </w:r>
      <w:r w:rsidR="001E615B" w:rsidRPr="003A2440">
        <w:rPr>
          <w:rFonts w:ascii="Times New Roman" w:hAnsi="Times New Roman" w:cs="Times New Roman"/>
          <w:sz w:val="24"/>
          <w:szCs w:val="24"/>
        </w:rPr>
        <w:t>bas jebkurai trešajai personai.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3.3. </w:t>
      </w:r>
      <w:r w:rsidR="00B849DD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 xml:space="preserve">s pilnvaro </w:t>
      </w:r>
      <w:r w:rsidR="00E44CD6" w:rsidRPr="003A2440">
        <w:rPr>
          <w:rFonts w:ascii="Times New Roman" w:hAnsi="Times New Roman" w:cs="Times New Roman"/>
          <w:sz w:val="24"/>
          <w:szCs w:val="24"/>
        </w:rPr>
        <w:t>Klientu</w:t>
      </w:r>
      <w:r w:rsidRPr="003A2440">
        <w:rPr>
          <w:rFonts w:ascii="Times New Roman" w:hAnsi="Times New Roman" w:cs="Times New Roman"/>
          <w:sz w:val="24"/>
          <w:szCs w:val="24"/>
        </w:rPr>
        <w:t xml:space="preserve"> un Vienošanās 2. punktā norādīto būvprojekta izstrādātāju </w:t>
      </w:r>
      <w:r w:rsidR="00B849DD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a vārdā: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3.3.1. sagatavot, parakstīt un iesniegt būvvaldē būvniecības ieceres dokumentus</w:t>
      </w:r>
      <w:r w:rsidR="001E615B" w:rsidRPr="003A2440">
        <w:rPr>
          <w:rFonts w:ascii="Times New Roman" w:hAnsi="Times New Roman" w:cs="Times New Roman"/>
          <w:sz w:val="24"/>
          <w:szCs w:val="24"/>
        </w:rPr>
        <w:t xml:space="preserve">, </w:t>
      </w:r>
      <w:r w:rsidRPr="003A2440">
        <w:rPr>
          <w:rFonts w:ascii="Times New Roman" w:hAnsi="Times New Roman" w:cs="Times New Roman"/>
          <w:sz w:val="24"/>
          <w:szCs w:val="24"/>
        </w:rPr>
        <w:t>kā arī izstrādāto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="001E615B" w:rsidRPr="003A2440">
        <w:rPr>
          <w:rFonts w:ascii="Times New Roman" w:hAnsi="Times New Roman" w:cs="Times New Roman"/>
          <w:sz w:val="24"/>
          <w:szCs w:val="24"/>
        </w:rPr>
        <w:t>būvprojektu;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3.3.</w:t>
      </w:r>
      <w:r w:rsidR="001E615B" w:rsidRPr="003A2440">
        <w:rPr>
          <w:rFonts w:ascii="Times New Roman" w:hAnsi="Times New Roman" w:cs="Times New Roman"/>
          <w:sz w:val="24"/>
          <w:szCs w:val="24"/>
        </w:rPr>
        <w:t>2</w:t>
      </w:r>
      <w:r w:rsidRPr="003A2440">
        <w:rPr>
          <w:rFonts w:ascii="Times New Roman" w:hAnsi="Times New Roman" w:cs="Times New Roman"/>
          <w:sz w:val="24"/>
          <w:szCs w:val="24"/>
        </w:rPr>
        <w:t>. saņemt būvvaldes akceptu par būvniecības ieceri (atzīmi paskaidrojuma rakstā vai apliecinājuma kartē) vai būvatļauju ar būvprojektēšanas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nosacījumiem;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3.3.</w:t>
      </w:r>
      <w:r w:rsidR="001E615B" w:rsidRPr="003A2440">
        <w:rPr>
          <w:rFonts w:ascii="Times New Roman" w:hAnsi="Times New Roman" w:cs="Times New Roman"/>
          <w:sz w:val="24"/>
          <w:szCs w:val="24"/>
        </w:rPr>
        <w:t>3</w:t>
      </w:r>
      <w:r w:rsidRPr="003A2440">
        <w:rPr>
          <w:rFonts w:ascii="Times New Roman" w:hAnsi="Times New Roman" w:cs="Times New Roman"/>
          <w:sz w:val="24"/>
          <w:szCs w:val="24"/>
        </w:rPr>
        <w:t>. saņemt būvvaldes atzīmi būvatļaujā par būvprojektēšanas nosacījumu izpildi;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3.3.</w:t>
      </w:r>
      <w:r w:rsidR="001E615B" w:rsidRPr="003A2440">
        <w:rPr>
          <w:rFonts w:ascii="Times New Roman" w:hAnsi="Times New Roman" w:cs="Times New Roman"/>
          <w:sz w:val="24"/>
          <w:szCs w:val="24"/>
        </w:rPr>
        <w:t>4</w:t>
      </w:r>
      <w:r w:rsidRPr="003A2440">
        <w:rPr>
          <w:rFonts w:ascii="Times New Roman" w:hAnsi="Times New Roman" w:cs="Times New Roman"/>
          <w:sz w:val="24"/>
          <w:szCs w:val="24"/>
        </w:rPr>
        <w:t>. nodrošināt pieslēguma ierīkošanas nosacījumu saskaņošanu ar nekustamā īpašuma īpašniekiem.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3.4. Vienošanās 3.3. punktā </w:t>
      </w:r>
      <w:r w:rsidR="00B849DD" w:rsidRPr="003A2440">
        <w:rPr>
          <w:rFonts w:ascii="Times New Roman" w:hAnsi="Times New Roman" w:cs="Times New Roman"/>
          <w:sz w:val="24"/>
          <w:szCs w:val="24"/>
        </w:rPr>
        <w:t>Piegādātāja</w:t>
      </w:r>
      <w:r w:rsidRPr="003A2440">
        <w:rPr>
          <w:rFonts w:ascii="Times New Roman" w:hAnsi="Times New Roman" w:cs="Times New Roman"/>
          <w:sz w:val="24"/>
          <w:szCs w:val="24"/>
        </w:rPr>
        <w:t xml:space="preserve"> dotais pilnvarojums ir spēkā un attiecas arī uz gadījumiem, kad būvprojekta izstrāde uzsākta, t.i., iesniegums,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dokumenti būvvaldē tiek iesniegti un saņemti, izmantojot būvniecības informācijas sistēmu (BIS), mājaslapa www.bis.gov.lv.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 xml:space="preserve">4. Izstrādātā būvprojekta iesniegšana </w:t>
      </w:r>
      <w:r w:rsidR="00B849DD" w:rsidRPr="003A2440">
        <w:rPr>
          <w:rFonts w:ascii="Times New Roman" w:hAnsi="Times New Roman" w:cs="Times New Roman"/>
          <w:b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4.1. </w:t>
      </w:r>
      <w:r w:rsidR="00D67602"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Pr="003A2440">
        <w:rPr>
          <w:rFonts w:ascii="Times New Roman" w:hAnsi="Times New Roman" w:cs="Times New Roman"/>
          <w:sz w:val="24"/>
          <w:szCs w:val="24"/>
        </w:rPr>
        <w:t xml:space="preserve"> bez atlīdzības nodod īpašumā </w:t>
      </w:r>
      <w:r w:rsidR="00B849DD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am 2 (divus) būvprojekta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 xml:space="preserve">oriģināla eksemplārus papīra formā ar visiem, saskaņā ar normatīvajos aktos noteiktajiem nepieciešamajiem, oriģinālajiem saskaņojumiem, </w:t>
      </w:r>
      <w:r w:rsidR="0099224B" w:rsidRPr="003A2440">
        <w:rPr>
          <w:rFonts w:ascii="Times New Roman" w:hAnsi="Times New Roman" w:cs="Times New Roman"/>
          <w:sz w:val="24"/>
          <w:szCs w:val="24"/>
        </w:rPr>
        <w:t>2</w:t>
      </w:r>
      <w:r w:rsidRPr="003A2440">
        <w:rPr>
          <w:rFonts w:ascii="Times New Roman" w:hAnsi="Times New Roman" w:cs="Times New Roman"/>
          <w:sz w:val="24"/>
          <w:szCs w:val="24"/>
        </w:rPr>
        <w:t xml:space="preserve"> (</w:t>
      </w:r>
      <w:r w:rsidR="0099224B" w:rsidRPr="003A2440">
        <w:rPr>
          <w:rFonts w:ascii="Times New Roman" w:hAnsi="Times New Roman" w:cs="Times New Roman"/>
          <w:sz w:val="24"/>
          <w:szCs w:val="24"/>
        </w:rPr>
        <w:t>divus</w:t>
      </w:r>
      <w:r w:rsidRPr="003A2440">
        <w:rPr>
          <w:rFonts w:ascii="Times New Roman" w:hAnsi="Times New Roman" w:cs="Times New Roman"/>
          <w:sz w:val="24"/>
          <w:szCs w:val="24"/>
        </w:rPr>
        <w:t>)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="0099224B" w:rsidRPr="003A2440">
        <w:rPr>
          <w:rFonts w:ascii="Times New Roman" w:hAnsi="Times New Roman" w:cs="Times New Roman"/>
          <w:sz w:val="24"/>
          <w:szCs w:val="24"/>
        </w:rPr>
        <w:t>būvprojekta kopijas</w:t>
      </w:r>
      <w:r w:rsidRPr="003A2440">
        <w:rPr>
          <w:rFonts w:ascii="Times New Roman" w:hAnsi="Times New Roman" w:cs="Times New Roman"/>
          <w:sz w:val="24"/>
          <w:szCs w:val="24"/>
        </w:rPr>
        <w:t xml:space="preserve"> papīra formā, 1 (vienu) kopiju elektroniskā veidā .dwg un .pdf formātā ar ieskenētiem visiem saskaņojumiem un piezīmēm no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saskaņotājiem</w:t>
      </w:r>
      <w:r w:rsidR="001E615B" w:rsidRPr="003A2440">
        <w:rPr>
          <w:rFonts w:ascii="Times New Roman" w:hAnsi="Times New Roman" w:cs="Times New Roman"/>
          <w:sz w:val="24"/>
          <w:szCs w:val="24"/>
        </w:rPr>
        <w:t>.</w:t>
      </w:r>
      <w:r w:rsidRPr="003A2440">
        <w:rPr>
          <w:rFonts w:ascii="Times New Roman" w:hAnsi="Times New Roman" w:cs="Times New Roman"/>
          <w:sz w:val="24"/>
          <w:szCs w:val="24"/>
        </w:rPr>
        <w:t xml:space="preserve"> Būvprojekta darbu apjoms</w:t>
      </w:r>
      <w:r w:rsidR="004E7799" w:rsidRPr="003A2440">
        <w:rPr>
          <w:rFonts w:ascii="Times New Roman" w:hAnsi="Times New Roman" w:cs="Times New Roman"/>
          <w:sz w:val="24"/>
          <w:szCs w:val="24"/>
        </w:rPr>
        <w:t>,</w:t>
      </w:r>
      <w:r w:rsidRPr="003A2440">
        <w:rPr>
          <w:rFonts w:ascii="Times New Roman" w:hAnsi="Times New Roman" w:cs="Times New Roman"/>
          <w:sz w:val="24"/>
          <w:szCs w:val="24"/>
        </w:rPr>
        <w:t xml:space="preserve"> materiālu specifikācija</w:t>
      </w:r>
      <w:r w:rsidR="004E7799" w:rsidRPr="003A2440">
        <w:rPr>
          <w:rFonts w:ascii="Times New Roman" w:hAnsi="Times New Roman" w:cs="Times New Roman"/>
          <w:sz w:val="24"/>
          <w:szCs w:val="24"/>
        </w:rPr>
        <w:t xml:space="preserve"> un būvdarbu tāme</w:t>
      </w:r>
      <w:r w:rsidRPr="003A2440">
        <w:rPr>
          <w:rFonts w:ascii="Times New Roman" w:hAnsi="Times New Roman" w:cs="Times New Roman"/>
          <w:sz w:val="24"/>
          <w:szCs w:val="24"/>
        </w:rPr>
        <w:t xml:space="preserve"> jāiesniedz .xlxs formātā.</w:t>
      </w:r>
    </w:p>
    <w:p w:rsidR="008560B5" w:rsidRPr="003A2440" w:rsidRDefault="00065401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4.2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. </w:t>
      </w:r>
      <w:r w:rsidR="00D67602"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nodod īpašuma tiesības uz izstrādāto būvprojektu </w:t>
      </w:r>
      <w:r w:rsidR="001D257B" w:rsidRPr="003A2440">
        <w:rPr>
          <w:rFonts w:ascii="Times New Roman" w:hAnsi="Times New Roman" w:cs="Times New Roman"/>
          <w:sz w:val="24"/>
          <w:szCs w:val="24"/>
        </w:rPr>
        <w:t>Piegādātāj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am. </w:t>
      </w:r>
      <w:r w:rsidR="00D67602"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piekrīt, ka </w:t>
      </w:r>
      <w:r w:rsidR="001D257B" w:rsidRPr="003A2440">
        <w:rPr>
          <w:rFonts w:ascii="Times New Roman" w:hAnsi="Times New Roman" w:cs="Times New Roman"/>
          <w:sz w:val="24"/>
          <w:szCs w:val="24"/>
        </w:rPr>
        <w:t>Piegādātāj</w:t>
      </w:r>
      <w:r w:rsidR="008560B5" w:rsidRPr="003A2440">
        <w:rPr>
          <w:rFonts w:ascii="Times New Roman" w:hAnsi="Times New Roman" w:cs="Times New Roman"/>
          <w:sz w:val="24"/>
          <w:szCs w:val="24"/>
        </w:rPr>
        <w:t>s izmanto būvprojektu pēc saviem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="008560B5" w:rsidRPr="003A2440">
        <w:rPr>
          <w:rFonts w:ascii="Times New Roman" w:hAnsi="Times New Roman" w:cs="Times New Roman"/>
          <w:sz w:val="24"/>
          <w:szCs w:val="24"/>
        </w:rPr>
        <w:t>ieskatiem, tajā skaitā, bet ne tikai, kā darba uzdevumu vai iepirkumu procedūrā, kas tiks organizēta pieslēguma ierīkošanai un darbības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="008560B5" w:rsidRPr="003A2440">
        <w:rPr>
          <w:rFonts w:ascii="Times New Roman" w:hAnsi="Times New Roman" w:cs="Times New Roman"/>
          <w:sz w:val="24"/>
          <w:szCs w:val="24"/>
        </w:rPr>
        <w:t>nodrošināšanai.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D257B" w:rsidRPr="003A2440">
        <w:rPr>
          <w:rFonts w:ascii="Times New Roman" w:hAnsi="Times New Roman" w:cs="Times New Roman"/>
          <w:b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b/>
          <w:bCs/>
          <w:sz w:val="24"/>
          <w:szCs w:val="24"/>
        </w:rPr>
        <w:t>a konstatēto trūkumu novēršana izstrādātajā būvprojektā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5.1. Ja </w:t>
      </w:r>
      <w:r w:rsidR="001D257B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s saņemtajā izstrādātajā būvprojektā konstatē neatbilstības Tehniskajiem noteikumiem, nepilnības, akcepta (atzīmes) neesamību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 xml:space="preserve">un/vai </w:t>
      </w:r>
      <w:r w:rsidR="00D67602"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Pr="003A2440">
        <w:rPr>
          <w:rFonts w:ascii="Times New Roman" w:hAnsi="Times New Roman" w:cs="Times New Roman"/>
          <w:sz w:val="24"/>
          <w:szCs w:val="24"/>
        </w:rPr>
        <w:t xml:space="preserve">nav iesniedzis nepieciešamos dokumentus saskaņā ar Vienošanos, </w:t>
      </w:r>
      <w:r w:rsidR="001D257B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s 15 (piecpadsmit) kalendāro dienu laikā informē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="00D67602" w:rsidRPr="003A2440">
        <w:rPr>
          <w:rFonts w:ascii="Times New Roman" w:hAnsi="Times New Roman" w:cs="Times New Roman"/>
          <w:sz w:val="24"/>
          <w:szCs w:val="24"/>
        </w:rPr>
        <w:t>Klientu</w:t>
      </w:r>
      <w:r w:rsidRPr="003A2440">
        <w:rPr>
          <w:rFonts w:ascii="Times New Roman" w:hAnsi="Times New Roman" w:cs="Times New Roman"/>
          <w:sz w:val="24"/>
          <w:szCs w:val="24"/>
        </w:rPr>
        <w:t xml:space="preserve"> un aicina noteiktajā termiņā novērst konstatētos trūkumus un iesniegt </w:t>
      </w:r>
      <w:r w:rsidR="001D257B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am precizētu būvprojektu.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5.2. </w:t>
      </w:r>
      <w:r w:rsidR="00D67602" w:rsidRPr="003A2440">
        <w:rPr>
          <w:rFonts w:ascii="Times New Roman" w:hAnsi="Times New Roman" w:cs="Times New Roman"/>
          <w:sz w:val="24"/>
          <w:szCs w:val="24"/>
        </w:rPr>
        <w:t>Klients</w:t>
      </w:r>
      <w:r w:rsidRPr="003A2440">
        <w:rPr>
          <w:rFonts w:ascii="Times New Roman" w:hAnsi="Times New Roman" w:cs="Times New Roman"/>
          <w:sz w:val="24"/>
          <w:szCs w:val="24"/>
        </w:rPr>
        <w:t>, ja nepieciešams, iesaistot būvprojekta izstrādātāju, apņemas noteiktajā termiņā un par saviem līdzekļiem organizēt būvprojekta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precizēšanu un nepieciešamo dokumentu iesniegšanu. Visas izmaksas, kas saistītas ar būvprojekta precizēšanu, izmaiņu saskaņošanu, pilnā apmērā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 xml:space="preserve">sedz </w:t>
      </w:r>
      <w:r w:rsidR="00D67602" w:rsidRPr="003A2440">
        <w:rPr>
          <w:rFonts w:ascii="Times New Roman" w:hAnsi="Times New Roman" w:cs="Times New Roman"/>
          <w:sz w:val="24"/>
          <w:szCs w:val="24"/>
        </w:rPr>
        <w:t>Klients</w:t>
      </w:r>
      <w:r w:rsidRPr="003A2440">
        <w:rPr>
          <w:rFonts w:ascii="Times New Roman" w:hAnsi="Times New Roman" w:cs="Times New Roman"/>
          <w:sz w:val="24"/>
          <w:szCs w:val="24"/>
        </w:rPr>
        <w:t>.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6. Pieslēguma ierīkošanas finansēšanas kārtība</w:t>
      </w:r>
    </w:p>
    <w:p w:rsidR="005A6D4F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6.1. </w:t>
      </w:r>
      <w:r w:rsidR="005A6D4F" w:rsidRPr="003A2440">
        <w:rPr>
          <w:rFonts w:ascii="Times New Roman" w:hAnsi="Times New Roman" w:cs="Times New Roman"/>
          <w:sz w:val="24"/>
          <w:szCs w:val="24"/>
        </w:rPr>
        <w:t>Piegādātājs sedz p</w:t>
      </w:r>
      <w:r w:rsidRPr="003A2440">
        <w:rPr>
          <w:rFonts w:ascii="Times New Roman" w:hAnsi="Times New Roman" w:cs="Times New Roman"/>
          <w:sz w:val="24"/>
          <w:szCs w:val="24"/>
        </w:rPr>
        <w:t>ieslēguma ierīkošanas izmaksas</w:t>
      </w:r>
      <w:r w:rsidR="005A6D4F" w:rsidRPr="003A2440">
        <w:rPr>
          <w:rFonts w:ascii="Times New Roman" w:hAnsi="Times New Roman" w:cs="Times New Roman"/>
          <w:sz w:val="24"/>
          <w:szCs w:val="24"/>
        </w:rPr>
        <w:t xml:space="preserve"> _____________ EUR apmērā, turpmāk –finansējums. Ja būvniecības izmaksas ir lielākas par Piegādātāja finansējumu, Klients sedz izmaksu starpību, veicot maksājumu </w:t>
      </w:r>
      <w:r w:rsidR="00E462C8" w:rsidRPr="003A2440">
        <w:rPr>
          <w:rFonts w:ascii="Times New Roman" w:hAnsi="Times New Roman" w:cs="Times New Roman"/>
          <w:sz w:val="24"/>
          <w:szCs w:val="24"/>
        </w:rPr>
        <w:t>P</w:t>
      </w:r>
      <w:r w:rsidR="004D1B58" w:rsidRPr="003A2440">
        <w:rPr>
          <w:rFonts w:ascii="Times New Roman" w:hAnsi="Times New Roman" w:cs="Times New Roman"/>
          <w:sz w:val="24"/>
          <w:szCs w:val="24"/>
        </w:rPr>
        <w:t>iegādātājam.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6.2. Projektēšanas darbu izmaksas neietilpst pieslēguma </w:t>
      </w:r>
      <w:r w:rsidR="0017560B" w:rsidRPr="003A2440">
        <w:rPr>
          <w:rFonts w:ascii="Times New Roman" w:hAnsi="Times New Roman" w:cs="Times New Roman"/>
          <w:sz w:val="24"/>
          <w:szCs w:val="24"/>
        </w:rPr>
        <w:t xml:space="preserve">ierīkošanas </w:t>
      </w:r>
      <w:r w:rsidRPr="003A2440">
        <w:rPr>
          <w:rFonts w:ascii="Times New Roman" w:hAnsi="Times New Roman" w:cs="Times New Roman"/>
          <w:sz w:val="24"/>
          <w:szCs w:val="24"/>
        </w:rPr>
        <w:t>maksā un projektēšanas darbu faktiskās izmaksas, kas tiek attiecinātas uz attiecīgo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 xml:space="preserve">pieslēgumu, pilnā apmērā sedz </w:t>
      </w:r>
      <w:r w:rsidR="00D67602" w:rsidRPr="003A2440">
        <w:rPr>
          <w:rFonts w:ascii="Times New Roman" w:hAnsi="Times New Roman" w:cs="Times New Roman"/>
          <w:sz w:val="24"/>
          <w:szCs w:val="24"/>
        </w:rPr>
        <w:t>Klients</w:t>
      </w:r>
      <w:r w:rsidRPr="003A2440">
        <w:rPr>
          <w:rFonts w:ascii="Times New Roman" w:hAnsi="Times New Roman" w:cs="Times New Roman"/>
          <w:sz w:val="24"/>
          <w:szCs w:val="24"/>
        </w:rPr>
        <w:t>.</w:t>
      </w:r>
    </w:p>
    <w:p w:rsidR="00A16F26" w:rsidRPr="003A2440" w:rsidRDefault="00A16F26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6.3. </w:t>
      </w:r>
      <w:r w:rsidR="00CC78FB" w:rsidRPr="003A2440">
        <w:rPr>
          <w:rFonts w:ascii="Times New Roman" w:hAnsi="Times New Roman" w:cs="Times New Roman"/>
          <w:sz w:val="24"/>
          <w:szCs w:val="24"/>
        </w:rPr>
        <w:t>Ēkas vai būves iekšējās siltumapgādes sistēmas, tajā skaitā individuālā siltummezgla</w:t>
      </w:r>
      <w:r w:rsidR="00925D30" w:rsidRPr="003A2440">
        <w:rPr>
          <w:rFonts w:ascii="Times New Roman" w:hAnsi="Times New Roman" w:cs="Times New Roman"/>
          <w:sz w:val="24"/>
          <w:szCs w:val="24"/>
        </w:rPr>
        <w:t xml:space="preserve">, turpmāk – ISM, </w:t>
      </w:r>
      <w:r w:rsidR="00CC78FB" w:rsidRPr="003A2440">
        <w:rPr>
          <w:rFonts w:ascii="Times New Roman" w:hAnsi="Times New Roman" w:cs="Times New Roman"/>
          <w:sz w:val="24"/>
          <w:szCs w:val="24"/>
        </w:rPr>
        <w:t xml:space="preserve"> ierīkošanas izmaksas pilnā apmērā sedz Klients</w:t>
      </w:r>
      <w:r w:rsidR="0032725D" w:rsidRPr="003A2440">
        <w:rPr>
          <w:rFonts w:ascii="Times New Roman" w:hAnsi="Times New Roman" w:cs="Times New Roman"/>
          <w:sz w:val="24"/>
          <w:szCs w:val="24"/>
        </w:rPr>
        <w:t xml:space="preserve"> un to izbūvi </w:t>
      </w:r>
      <w:r w:rsidR="00925D30" w:rsidRPr="003A2440">
        <w:rPr>
          <w:rFonts w:ascii="Times New Roman" w:hAnsi="Times New Roman" w:cs="Times New Roman"/>
          <w:sz w:val="24"/>
          <w:szCs w:val="24"/>
        </w:rPr>
        <w:t xml:space="preserve">Klientam jānodrošina līdz </w:t>
      </w:r>
      <w:r w:rsidR="0032725D" w:rsidRPr="003A2440">
        <w:rPr>
          <w:rFonts w:ascii="Times New Roman" w:hAnsi="Times New Roman" w:cs="Times New Roman"/>
          <w:sz w:val="24"/>
          <w:szCs w:val="24"/>
        </w:rPr>
        <w:t>pieslēguma ierīkošanas būvdarbu pabeigšanai.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7. Būvkomersantu atlase (iepirkuma procedūra) pieslēguma ierīkošanai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7.1. </w:t>
      </w:r>
      <w:r w:rsidR="001D257B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 xml:space="preserve">s apņemas uzsākt būvkomersantu atlasi </w:t>
      </w:r>
      <w:r w:rsidR="009E0A70" w:rsidRPr="003A2440">
        <w:rPr>
          <w:rFonts w:ascii="Times New Roman" w:hAnsi="Times New Roman" w:cs="Times New Roman"/>
          <w:sz w:val="24"/>
          <w:szCs w:val="24"/>
        </w:rPr>
        <w:t>1</w:t>
      </w:r>
      <w:r w:rsidRPr="003A2440">
        <w:rPr>
          <w:rFonts w:ascii="Times New Roman" w:hAnsi="Times New Roman" w:cs="Times New Roman"/>
          <w:sz w:val="24"/>
          <w:szCs w:val="24"/>
        </w:rPr>
        <w:t xml:space="preserve"> (</w:t>
      </w:r>
      <w:r w:rsidR="009E0A70" w:rsidRPr="003A2440">
        <w:rPr>
          <w:rFonts w:ascii="Times New Roman" w:hAnsi="Times New Roman" w:cs="Times New Roman"/>
          <w:sz w:val="24"/>
          <w:szCs w:val="24"/>
        </w:rPr>
        <w:t>viena</w:t>
      </w:r>
      <w:r w:rsidRPr="003A2440">
        <w:rPr>
          <w:rFonts w:ascii="Times New Roman" w:hAnsi="Times New Roman" w:cs="Times New Roman"/>
          <w:sz w:val="24"/>
          <w:szCs w:val="24"/>
        </w:rPr>
        <w:t>)</w:t>
      </w:r>
      <w:r w:rsidR="009E0A70" w:rsidRPr="003A2440">
        <w:rPr>
          <w:rFonts w:ascii="Times New Roman" w:hAnsi="Times New Roman" w:cs="Times New Roman"/>
          <w:sz w:val="24"/>
          <w:szCs w:val="24"/>
        </w:rPr>
        <w:t xml:space="preserve"> mēneša</w:t>
      </w:r>
      <w:r w:rsidRPr="003A2440">
        <w:rPr>
          <w:rFonts w:ascii="Times New Roman" w:hAnsi="Times New Roman" w:cs="Times New Roman"/>
          <w:sz w:val="24"/>
          <w:szCs w:val="24"/>
        </w:rPr>
        <w:t xml:space="preserve"> laikā pēc izstrādāta būvprojekta un nepieciešamo būvvaldes atzīmju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apliecinājuma kartē vai būvatļaujā saņemšanas</w:t>
      </w:r>
      <w:r w:rsidR="0017560B" w:rsidRPr="003A2440">
        <w:rPr>
          <w:rFonts w:ascii="Times New Roman" w:hAnsi="Times New Roman" w:cs="Times New Roman"/>
          <w:sz w:val="24"/>
          <w:szCs w:val="24"/>
        </w:rPr>
        <w:t xml:space="preserve"> un Vienošanās noslēgšanas.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7.</w:t>
      </w:r>
      <w:r w:rsidR="009E0A70" w:rsidRPr="003A2440">
        <w:rPr>
          <w:rFonts w:ascii="Times New Roman" w:hAnsi="Times New Roman" w:cs="Times New Roman"/>
          <w:sz w:val="24"/>
          <w:szCs w:val="24"/>
        </w:rPr>
        <w:t>2</w:t>
      </w:r>
      <w:r w:rsidRPr="003A2440">
        <w:rPr>
          <w:rFonts w:ascii="Times New Roman" w:hAnsi="Times New Roman" w:cs="Times New Roman"/>
          <w:sz w:val="24"/>
          <w:szCs w:val="24"/>
        </w:rPr>
        <w:t xml:space="preserve">. Būvkomersantu </w:t>
      </w:r>
      <w:r w:rsidR="00B42060" w:rsidRPr="003A2440">
        <w:rPr>
          <w:rFonts w:ascii="Times New Roman" w:hAnsi="Times New Roman" w:cs="Times New Roman"/>
          <w:sz w:val="24"/>
          <w:szCs w:val="24"/>
        </w:rPr>
        <w:t>Piegādātājs</w:t>
      </w:r>
      <w:r w:rsidRPr="003A2440">
        <w:rPr>
          <w:rFonts w:ascii="Times New Roman" w:hAnsi="Times New Roman" w:cs="Times New Roman"/>
          <w:sz w:val="24"/>
          <w:szCs w:val="24"/>
        </w:rPr>
        <w:t xml:space="preserve"> izvēlas saskaņā ar atklātiem, vienlīdzīgiem un objektīviem kritērijiem, ņemot vērā būvkomersanta kvalifikāciju un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pieredzi, piedāvātās būvdarbu izmaksas,</w:t>
      </w:r>
      <w:r w:rsidRPr="003A24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nodrošinot saimnieciski visizdevīgākā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pieslēguma ierīkošanu.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7.</w:t>
      </w:r>
      <w:r w:rsidR="009E0A70" w:rsidRPr="003A2440">
        <w:rPr>
          <w:rFonts w:ascii="Times New Roman" w:hAnsi="Times New Roman" w:cs="Times New Roman"/>
          <w:sz w:val="24"/>
          <w:szCs w:val="24"/>
        </w:rPr>
        <w:t>3</w:t>
      </w:r>
      <w:r w:rsidRPr="003A2440">
        <w:rPr>
          <w:rFonts w:ascii="Times New Roman" w:hAnsi="Times New Roman" w:cs="Times New Roman"/>
          <w:sz w:val="24"/>
          <w:szCs w:val="24"/>
        </w:rPr>
        <w:t xml:space="preserve">. </w:t>
      </w:r>
      <w:r w:rsidR="00D67602" w:rsidRPr="003A2440">
        <w:rPr>
          <w:rFonts w:ascii="Times New Roman" w:hAnsi="Times New Roman" w:cs="Times New Roman"/>
          <w:sz w:val="24"/>
          <w:szCs w:val="24"/>
        </w:rPr>
        <w:t>Klientam</w:t>
      </w:r>
      <w:r w:rsidRPr="003A2440">
        <w:rPr>
          <w:rFonts w:ascii="Times New Roman" w:hAnsi="Times New Roman" w:cs="Times New Roman"/>
          <w:sz w:val="24"/>
          <w:szCs w:val="24"/>
        </w:rPr>
        <w:t xml:space="preserve"> ir tiesības iepazīties ar būvkomersantu izvēles principiem un noteikumiem</w:t>
      </w:r>
      <w:r w:rsidR="009E0A70" w:rsidRPr="003A2440">
        <w:rPr>
          <w:rFonts w:ascii="Times New Roman" w:hAnsi="Times New Roman" w:cs="Times New Roman"/>
          <w:sz w:val="24"/>
          <w:szCs w:val="24"/>
        </w:rPr>
        <w:t xml:space="preserve"> un</w:t>
      </w:r>
      <w:r w:rsidRPr="003A2440">
        <w:rPr>
          <w:rFonts w:ascii="Times New Roman" w:hAnsi="Times New Roman" w:cs="Times New Roman"/>
          <w:sz w:val="24"/>
          <w:szCs w:val="24"/>
        </w:rPr>
        <w:t xml:space="preserve"> izvēles procesa norisi</w:t>
      </w:r>
      <w:r w:rsidR="009E0A70" w:rsidRPr="003A2440">
        <w:rPr>
          <w:rFonts w:ascii="Times New Roman" w:hAnsi="Times New Roman" w:cs="Times New Roman"/>
          <w:sz w:val="24"/>
          <w:szCs w:val="24"/>
        </w:rPr>
        <w:t xml:space="preserve"> (iepirkuma procedūras noteikumiem).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7.</w:t>
      </w:r>
      <w:r w:rsidR="007563E6" w:rsidRPr="003A2440">
        <w:rPr>
          <w:rFonts w:ascii="Times New Roman" w:hAnsi="Times New Roman" w:cs="Times New Roman"/>
          <w:sz w:val="24"/>
          <w:szCs w:val="24"/>
        </w:rPr>
        <w:t>4</w:t>
      </w:r>
      <w:r w:rsidRPr="003A2440">
        <w:rPr>
          <w:rFonts w:ascii="Times New Roman" w:hAnsi="Times New Roman" w:cs="Times New Roman"/>
          <w:sz w:val="24"/>
          <w:szCs w:val="24"/>
        </w:rPr>
        <w:t xml:space="preserve">. 2 (divu) mēnešu laikā no būvkomersantu atlases (iepirkuma procedūras) uzsākšanas </w:t>
      </w:r>
      <w:r w:rsidR="00B42060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s izvēlas būvkomersantu pieslēguma ierīkošanas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būvdarbu izpildei.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7.</w:t>
      </w:r>
      <w:r w:rsidR="007563E6" w:rsidRPr="003A2440">
        <w:rPr>
          <w:rFonts w:ascii="Times New Roman" w:hAnsi="Times New Roman" w:cs="Times New Roman"/>
          <w:sz w:val="24"/>
          <w:szCs w:val="24"/>
        </w:rPr>
        <w:t>5</w:t>
      </w:r>
      <w:r w:rsidRPr="003A2440">
        <w:rPr>
          <w:rFonts w:ascii="Times New Roman" w:hAnsi="Times New Roman" w:cs="Times New Roman"/>
          <w:sz w:val="24"/>
          <w:szCs w:val="24"/>
        </w:rPr>
        <w:t xml:space="preserve">. Ja piemērojamo iepirkuma procedūru dēļ 2 (divu) mēnešu laikā nav iespējams izvēlēties būvkomersantu, </w:t>
      </w:r>
      <w:r w:rsidR="00B42060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 xml:space="preserve">s rakstveidā informē </w:t>
      </w:r>
      <w:r w:rsidR="004F4DD2" w:rsidRPr="003A2440">
        <w:rPr>
          <w:rFonts w:ascii="Times New Roman" w:hAnsi="Times New Roman" w:cs="Times New Roman"/>
          <w:sz w:val="24"/>
          <w:szCs w:val="24"/>
        </w:rPr>
        <w:t>Klientu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(uz Līdzēju rekvizītos norādīto e-pastu vai pasta adresi) par būvkomersanta izvēles termiņu.</w:t>
      </w:r>
    </w:p>
    <w:p w:rsidR="009E0A70" w:rsidRPr="003A2440" w:rsidRDefault="007563E6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7.6. </w:t>
      </w:r>
      <w:r w:rsidR="009E0A70" w:rsidRPr="003A2440">
        <w:rPr>
          <w:rFonts w:ascii="Times New Roman" w:hAnsi="Times New Roman" w:cs="Times New Roman"/>
          <w:sz w:val="24"/>
          <w:szCs w:val="24"/>
        </w:rPr>
        <w:t>Pēc būvkomersanta izvēles Piegādātājs</w:t>
      </w:r>
      <w:r w:rsidRPr="003A2440">
        <w:rPr>
          <w:rFonts w:ascii="Times New Roman" w:hAnsi="Times New Roman" w:cs="Times New Roman"/>
          <w:sz w:val="24"/>
          <w:szCs w:val="24"/>
        </w:rPr>
        <w:t xml:space="preserve"> un </w:t>
      </w:r>
      <w:r w:rsidR="009E0A70" w:rsidRPr="003A2440">
        <w:rPr>
          <w:rFonts w:ascii="Times New Roman" w:hAnsi="Times New Roman" w:cs="Times New Roman"/>
          <w:sz w:val="24"/>
          <w:szCs w:val="24"/>
        </w:rPr>
        <w:t xml:space="preserve"> Klients </w:t>
      </w:r>
      <w:r w:rsidRPr="003A2440">
        <w:rPr>
          <w:rFonts w:ascii="Times New Roman" w:hAnsi="Times New Roman" w:cs="Times New Roman"/>
          <w:sz w:val="24"/>
          <w:szCs w:val="24"/>
        </w:rPr>
        <w:t>pieslēguma ierīkošanai noslēdz</w:t>
      </w:r>
      <w:r w:rsidR="004D1B58" w:rsidRPr="003A2440">
        <w:rPr>
          <w:rFonts w:ascii="Times New Roman" w:hAnsi="Times New Roman" w:cs="Times New Roman"/>
          <w:sz w:val="24"/>
          <w:szCs w:val="24"/>
        </w:rPr>
        <w:t xml:space="preserve"> pieslēguma līgumu</w:t>
      </w:r>
      <w:r w:rsidR="009E0A70" w:rsidRPr="003A2440">
        <w:rPr>
          <w:rFonts w:ascii="Times New Roman" w:hAnsi="Times New Roman" w:cs="Times New Roman"/>
          <w:sz w:val="24"/>
          <w:szCs w:val="24"/>
        </w:rPr>
        <w:t xml:space="preserve">, </w:t>
      </w:r>
      <w:r w:rsidRPr="003A2440">
        <w:rPr>
          <w:rFonts w:ascii="Times New Roman" w:hAnsi="Times New Roman" w:cs="Times New Roman"/>
          <w:sz w:val="24"/>
          <w:szCs w:val="24"/>
        </w:rPr>
        <w:t xml:space="preserve">attiecīgi </w:t>
      </w:r>
      <w:r w:rsidR="009E0A70" w:rsidRPr="003A2440">
        <w:rPr>
          <w:rFonts w:ascii="Times New Roman" w:hAnsi="Times New Roman" w:cs="Times New Roman"/>
          <w:sz w:val="24"/>
          <w:szCs w:val="24"/>
        </w:rPr>
        <w:t xml:space="preserve">paredzot </w:t>
      </w:r>
      <w:r w:rsidRPr="003A2440">
        <w:rPr>
          <w:rFonts w:ascii="Times New Roman" w:hAnsi="Times New Roman" w:cs="Times New Roman"/>
          <w:sz w:val="24"/>
          <w:szCs w:val="24"/>
        </w:rPr>
        <w:t xml:space="preserve">Piegādātāja un Klienta maksājamo daļu, ievērojot Vienošanās 6.1.punktu. 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9E0A70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 xml:space="preserve">8. Siltumenerģijas piegādes </w:t>
      </w:r>
      <w:r w:rsidR="008560B5" w:rsidRPr="003A2440">
        <w:rPr>
          <w:rFonts w:ascii="Times New Roman" w:hAnsi="Times New Roman" w:cs="Times New Roman"/>
          <w:b/>
          <w:bCs/>
          <w:sz w:val="24"/>
          <w:szCs w:val="24"/>
        </w:rPr>
        <w:t>līguma noslēgšana</w:t>
      </w:r>
    </w:p>
    <w:p w:rsidR="00B74848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8.1. Pēc būv</w:t>
      </w:r>
      <w:r w:rsidR="0032725D" w:rsidRPr="003A2440">
        <w:rPr>
          <w:rFonts w:ascii="Times New Roman" w:hAnsi="Times New Roman" w:cs="Times New Roman"/>
          <w:sz w:val="24"/>
          <w:szCs w:val="24"/>
        </w:rPr>
        <w:t xml:space="preserve">darbu pabeigšanas, ēkas ISM pārbaudes un pieņemšanas (Piegādātāja akts) Piegādātājs </w:t>
      </w:r>
      <w:r w:rsidR="00072F7A" w:rsidRPr="003A2440">
        <w:rPr>
          <w:rFonts w:ascii="Times New Roman" w:hAnsi="Times New Roman" w:cs="Times New Roman"/>
          <w:sz w:val="24"/>
          <w:szCs w:val="24"/>
        </w:rPr>
        <w:t xml:space="preserve">un Klients noslēdz </w:t>
      </w:r>
      <w:r w:rsidR="008071CD" w:rsidRPr="003A2440">
        <w:rPr>
          <w:rFonts w:ascii="Times New Roman" w:hAnsi="Times New Roman" w:cs="Times New Roman"/>
          <w:sz w:val="24"/>
          <w:szCs w:val="24"/>
        </w:rPr>
        <w:t>siltumenerģijas piegādes līgumu.</w:t>
      </w:r>
    </w:p>
    <w:p w:rsidR="002E5027" w:rsidRPr="003A2440" w:rsidRDefault="002E5027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lastRenderedPageBreak/>
        <w:t xml:space="preserve">8.2. Siltuma tīklu piederības, atbildības un apkalpošanas robeža starp Piegādātāju un Klientu tiks noteikta sekojošā veidā: robeža būs Klienta ēkas/ būves ārsiena (ārējā virsma). 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9. Vienošanās spēkā stāšanās, grozīšanas, izbeigšanās kārtība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9.1. Vienošanās stājas spēkā no dienas, kad to parakstījuši Līdzēji</w:t>
      </w:r>
      <w:r w:rsidR="005131A6" w:rsidRPr="003A2440">
        <w:rPr>
          <w:rFonts w:ascii="Times New Roman" w:hAnsi="Times New Roman" w:cs="Times New Roman"/>
          <w:sz w:val="24"/>
          <w:szCs w:val="24"/>
        </w:rPr>
        <w:t>,</w:t>
      </w:r>
      <w:r w:rsidRPr="003A2440">
        <w:rPr>
          <w:rFonts w:ascii="Times New Roman" w:hAnsi="Times New Roman" w:cs="Times New Roman"/>
          <w:sz w:val="24"/>
          <w:szCs w:val="24"/>
        </w:rPr>
        <w:t xml:space="preserve"> un </w:t>
      </w:r>
      <w:r w:rsidR="005131A6" w:rsidRPr="003A2440">
        <w:rPr>
          <w:rFonts w:ascii="Times New Roman" w:hAnsi="Times New Roman" w:cs="Times New Roman"/>
          <w:sz w:val="24"/>
          <w:szCs w:val="24"/>
        </w:rPr>
        <w:t xml:space="preserve">tā </w:t>
      </w:r>
      <w:r w:rsidRPr="003A2440">
        <w:rPr>
          <w:rFonts w:ascii="Times New Roman" w:hAnsi="Times New Roman" w:cs="Times New Roman"/>
          <w:sz w:val="24"/>
          <w:szCs w:val="24"/>
        </w:rPr>
        <w:t xml:space="preserve">ir </w:t>
      </w:r>
      <w:r w:rsidR="005131A6" w:rsidRPr="003A2440">
        <w:rPr>
          <w:rFonts w:ascii="Times New Roman" w:hAnsi="Times New Roman" w:cs="Times New Roman"/>
          <w:sz w:val="24"/>
          <w:szCs w:val="24"/>
        </w:rPr>
        <w:t>spēkā līdz tajā noteikto Līdzēju saistību pilnīgai izpildei</w:t>
      </w:r>
      <w:r w:rsidRPr="003A2440">
        <w:rPr>
          <w:rFonts w:ascii="Times New Roman" w:hAnsi="Times New Roman" w:cs="Times New Roman"/>
          <w:sz w:val="24"/>
          <w:szCs w:val="24"/>
        </w:rPr>
        <w:t>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9.</w:t>
      </w:r>
      <w:r w:rsidR="004F4DD2" w:rsidRPr="003A2440">
        <w:rPr>
          <w:rFonts w:ascii="Times New Roman" w:hAnsi="Times New Roman" w:cs="Times New Roman"/>
          <w:sz w:val="24"/>
          <w:szCs w:val="24"/>
        </w:rPr>
        <w:t>2</w:t>
      </w:r>
      <w:r w:rsidRPr="003A2440">
        <w:rPr>
          <w:rFonts w:ascii="Times New Roman" w:hAnsi="Times New Roman" w:cs="Times New Roman"/>
          <w:sz w:val="24"/>
          <w:szCs w:val="24"/>
        </w:rPr>
        <w:t>. Jebkuri Vienošanās grozījumi un papildinājumi noformējami rakstveidā, tos paraksta Līdzēji. Grozījumi vai papildinājumi kļūst par Vienošanās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neatņemamu sastāvdaļu.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9.</w:t>
      </w:r>
      <w:r w:rsidR="004F4DD2" w:rsidRPr="003A2440">
        <w:rPr>
          <w:rFonts w:ascii="Times New Roman" w:hAnsi="Times New Roman" w:cs="Times New Roman"/>
          <w:sz w:val="24"/>
          <w:szCs w:val="24"/>
        </w:rPr>
        <w:t>3</w:t>
      </w:r>
      <w:r w:rsidRPr="003A2440">
        <w:rPr>
          <w:rFonts w:ascii="Times New Roman" w:hAnsi="Times New Roman" w:cs="Times New Roman"/>
          <w:sz w:val="24"/>
          <w:szCs w:val="24"/>
        </w:rPr>
        <w:t xml:space="preserve">. Ja 90 (deviņdesmit) kalendāro dienu laikā no dienas, kad </w:t>
      </w:r>
      <w:r w:rsidR="00B42060" w:rsidRPr="003A2440">
        <w:rPr>
          <w:rFonts w:ascii="Times New Roman" w:hAnsi="Times New Roman" w:cs="Times New Roman"/>
          <w:sz w:val="24"/>
          <w:szCs w:val="24"/>
        </w:rPr>
        <w:t>Piegādātājs</w:t>
      </w:r>
      <w:r w:rsidRPr="003A2440">
        <w:rPr>
          <w:rFonts w:ascii="Times New Roman" w:hAnsi="Times New Roman" w:cs="Times New Roman"/>
          <w:sz w:val="24"/>
          <w:szCs w:val="24"/>
        </w:rPr>
        <w:t xml:space="preserve"> nodevis </w:t>
      </w:r>
      <w:r w:rsidR="004F4DD2" w:rsidRPr="003A2440">
        <w:rPr>
          <w:rFonts w:ascii="Times New Roman" w:hAnsi="Times New Roman" w:cs="Times New Roman"/>
          <w:sz w:val="24"/>
          <w:szCs w:val="24"/>
        </w:rPr>
        <w:t>Klientam</w:t>
      </w:r>
      <w:r w:rsidRPr="003A2440">
        <w:rPr>
          <w:rFonts w:ascii="Times New Roman" w:hAnsi="Times New Roman" w:cs="Times New Roman"/>
          <w:sz w:val="24"/>
          <w:szCs w:val="24"/>
        </w:rPr>
        <w:t xml:space="preserve"> Vienošanos, </w:t>
      </w:r>
      <w:r w:rsidR="004F4DD2"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Pr="003A2440">
        <w:rPr>
          <w:rFonts w:ascii="Times New Roman" w:hAnsi="Times New Roman" w:cs="Times New Roman"/>
          <w:sz w:val="24"/>
          <w:szCs w:val="24"/>
        </w:rPr>
        <w:t xml:space="preserve">nav to parakstījis, </w:t>
      </w:r>
      <w:r w:rsidR="00B42060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am ir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 xml:space="preserve">tiesības anulēt </w:t>
      </w:r>
      <w:r w:rsidR="004F4DD2" w:rsidRPr="003A2440">
        <w:rPr>
          <w:rFonts w:ascii="Times New Roman" w:hAnsi="Times New Roman" w:cs="Times New Roman"/>
          <w:sz w:val="24"/>
          <w:szCs w:val="24"/>
        </w:rPr>
        <w:t>Klienta</w:t>
      </w:r>
      <w:r w:rsidRPr="003A2440">
        <w:rPr>
          <w:rFonts w:ascii="Times New Roman" w:hAnsi="Times New Roman" w:cs="Times New Roman"/>
          <w:sz w:val="24"/>
          <w:szCs w:val="24"/>
        </w:rPr>
        <w:t xml:space="preserve"> pieteikumu pieslēguma ierīkošanai, Vienošanos un </w:t>
      </w:r>
      <w:r w:rsidR="004F4DD2" w:rsidRPr="003A2440">
        <w:rPr>
          <w:rFonts w:ascii="Times New Roman" w:hAnsi="Times New Roman" w:cs="Times New Roman"/>
          <w:sz w:val="24"/>
          <w:szCs w:val="24"/>
        </w:rPr>
        <w:t>Klientam</w:t>
      </w:r>
      <w:r w:rsidRPr="003A2440">
        <w:rPr>
          <w:rFonts w:ascii="Times New Roman" w:hAnsi="Times New Roman" w:cs="Times New Roman"/>
          <w:sz w:val="24"/>
          <w:szCs w:val="24"/>
        </w:rPr>
        <w:t xml:space="preserve"> izsniegtos Tehniskos noteikumus. Par anulēšanu </w:t>
      </w:r>
      <w:r w:rsidR="00B42060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 xml:space="preserve">rakstveidā (uz Līdzēju rekvizītos norādīto e-pastu vai pasta adresi) informē </w:t>
      </w:r>
      <w:r w:rsidR="004F4DD2" w:rsidRPr="003A2440">
        <w:rPr>
          <w:rFonts w:ascii="Times New Roman" w:hAnsi="Times New Roman" w:cs="Times New Roman"/>
          <w:sz w:val="24"/>
          <w:szCs w:val="24"/>
        </w:rPr>
        <w:t>Klientu</w:t>
      </w:r>
      <w:r w:rsidRPr="003A2440">
        <w:rPr>
          <w:rFonts w:ascii="Times New Roman" w:hAnsi="Times New Roman" w:cs="Times New Roman"/>
          <w:sz w:val="24"/>
          <w:szCs w:val="24"/>
        </w:rPr>
        <w:t xml:space="preserve"> vismaz 10 (desmit) kalendārās dienas iepriekš.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10. Noslēguma noteikumi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10.</w:t>
      </w:r>
      <w:r w:rsidR="007563E6" w:rsidRPr="003A2440">
        <w:rPr>
          <w:rFonts w:ascii="Times New Roman" w:hAnsi="Times New Roman" w:cs="Times New Roman"/>
          <w:sz w:val="24"/>
          <w:szCs w:val="24"/>
        </w:rPr>
        <w:t>1</w:t>
      </w:r>
      <w:r w:rsidRPr="003A2440">
        <w:rPr>
          <w:rFonts w:ascii="Times New Roman" w:hAnsi="Times New Roman" w:cs="Times New Roman"/>
          <w:sz w:val="24"/>
          <w:szCs w:val="24"/>
        </w:rPr>
        <w:t xml:space="preserve">. </w:t>
      </w:r>
      <w:r w:rsidR="004F4DD2" w:rsidRPr="003A2440">
        <w:rPr>
          <w:rFonts w:ascii="Times New Roman" w:hAnsi="Times New Roman" w:cs="Times New Roman"/>
          <w:sz w:val="24"/>
          <w:szCs w:val="24"/>
        </w:rPr>
        <w:t xml:space="preserve">Klients </w:t>
      </w:r>
      <w:r w:rsidRPr="003A2440">
        <w:rPr>
          <w:rFonts w:ascii="Times New Roman" w:hAnsi="Times New Roman" w:cs="Times New Roman"/>
          <w:sz w:val="24"/>
          <w:szCs w:val="24"/>
        </w:rPr>
        <w:t>apliecina, ka ir pilnīgi iepazinies ar Vienošanās ietvertajiem noteikumiem, saprot tos, apzinās savas tiesības un pienākumus, kā arī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tiem piekrīt.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10.</w:t>
      </w:r>
      <w:r w:rsidR="007563E6" w:rsidRPr="003A2440">
        <w:rPr>
          <w:rFonts w:ascii="Times New Roman" w:hAnsi="Times New Roman" w:cs="Times New Roman"/>
          <w:sz w:val="24"/>
          <w:szCs w:val="24"/>
        </w:rPr>
        <w:t>2</w:t>
      </w:r>
      <w:r w:rsidRPr="003A2440">
        <w:rPr>
          <w:rFonts w:ascii="Times New Roman" w:hAnsi="Times New Roman" w:cs="Times New Roman"/>
          <w:sz w:val="24"/>
          <w:szCs w:val="24"/>
        </w:rPr>
        <w:t>. Jebkādi paziņojumi, pieprasījumi, dokumenti vai citi informācijas sūtījumi (piemēram, vēstules, iesniegumi), kas sniedzami vai pieprasāmi vai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atļauti saskaņā ar Vienošanos, nododami rakstveidā (</w:t>
      </w:r>
      <w:r w:rsidR="00B42060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a klientu portālā vai e-pastā vai, nosūtot uz pasta adresi, kas norādīta sadaļā Līdzēju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rekvizīti, izņemot 4.1. punktā noteiktajā gadījumā) un uzskatāmi par nodotu otram Līdzējam: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10.</w:t>
      </w:r>
      <w:r w:rsidR="007563E6" w:rsidRPr="003A2440">
        <w:rPr>
          <w:rFonts w:ascii="Times New Roman" w:hAnsi="Times New Roman" w:cs="Times New Roman"/>
          <w:sz w:val="24"/>
          <w:szCs w:val="24"/>
        </w:rPr>
        <w:t>2</w:t>
      </w:r>
      <w:r w:rsidRPr="003A2440">
        <w:rPr>
          <w:rFonts w:ascii="Times New Roman" w:hAnsi="Times New Roman" w:cs="Times New Roman"/>
          <w:sz w:val="24"/>
          <w:szCs w:val="24"/>
        </w:rPr>
        <w:t>.1. 7. (septītajā) kalendārajā dienā no izsūtīšanas dienas, ja informācija ir nosūtīta uz adresi, kas norādīta sadaļā Līdzēju ekvizīti, ar oficiālu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piegādes servisu vai pastu;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10.</w:t>
      </w:r>
      <w:r w:rsidR="007563E6" w:rsidRPr="003A2440">
        <w:rPr>
          <w:rFonts w:ascii="Times New Roman" w:hAnsi="Times New Roman" w:cs="Times New Roman"/>
          <w:sz w:val="24"/>
          <w:szCs w:val="24"/>
        </w:rPr>
        <w:t>2</w:t>
      </w:r>
      <w:r w:rsidRPr="003A2440">
        <w:rPr>
          <w:rFonts w:ascii="Times New Roman" w:hAnsi="Times New Roman" w:cs="Times New Roman"/>
          <w:sz w:val="24"/>
          <w:szCs w:val="24"/>
        </w:rPr>
        <w:t>.2. brīdī, kad otrs Līdzējs ir parakstījies par informācijas sūtījuma saņemšanu, ja tas nogādāts personīgi pret parakstu uz adresi, kas norādīta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sadaļā Līdzēju rekvizīti;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10.</w:t>
      </w:r>
      <w:r w:rsidR="007563E6" w:rsidRPr="003A2440">
        <w:rPr>
          <w:rFonts w:ascii="Times New Roman" w:hAnsi="Times New Roman" w:cs="Times New Roman"/>
          <w:sz w:val="24"/>
          <w:szCs w:val="24"/>
        </w:rPr>
        <w:t>2</w:t>
      </w:r>
      <w:r w:rsidRPr="003A2440">
        <w:rPr>
          <w:rFonts w:ascii="Times New Roman" w:hAnsi="Times New Roman" w:cs="Times New Roman"/>
          <w:sz w:val="24"/>
          <w:szCs w:val="24"/>
        </w:rPr>
        <w:t>.3. ja informācijas sūtījums tiek nosūtīts, izmantojot elektroniskos saziņas līdzekļus (</w:t>
      </w:r>
      <w:r w:rsidR="00B42060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>a klientu portāls, e-pasts), tas uzskatāms par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saņemtu nosūtīšanas brīdī, izņemot gadījumus, ja tiek saņemts sistēmas paziņojums, ka sūtījums vai saziņa nav veikta.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10.</w:t>
      </w:r>
      <w:r w:rsidR="007563E6" w:rsidRPr="003A2440">
        <w:rPr>
          <w:rFonts w:ascii="Times New Roman" w:hAnsi="Times New Roman" w:cs="Times New Roman"/>
          <w:sz w:val="24"/>
          <w:szCs w:val="24"/>
        </w:rPr>
        <w:t>3</w:t>
      </w:r>
      <w:r w:rsidRPr="003A2440">
        <w:rPr>
          <w:rFonts w:ascii="Times New Roman" w:hAnsi="Times New Roman" w:cs="Times New Roman"/>
          <w:sz w:val="24"/>
          <w:szCs w:val="24"/>
        </w:rPr>
        <w:t>. Visus Vienošanās izpildes laikā radušos strīdus Līdzēji cenšas atrisināt, savstarpēji vienojoties, bet, ja vienošanās nav panākta, tad Latvijas</w:t>
      </w:r>
      <w:r w:rsidR="00DA2F3D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>Republikas vispārējās jurisdikcijas tiesā.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10.</w:t>
      </w:r>
      <w:r w:rsidR="007563E6" w:rsidRPr="003A2440">
        <w:rPr>
          <w:rFonts w:ascii="Times New Roman" w:hAnsi="Times New Roman" w:cs="Times New Roman"/>
          <w:sz w:val="24"/>
          <w:szCs w:val="24"/>
        </w:rPr>
        <w:t>4</w:t>
      </w:r>
      <w:r w:rsidRPr="003A2440">
        <w:rPr>
          <w:rFonts w:ascii="Times New Roman" w:hAnsi="Times New Roman" w:cs="Times New Roman"/>
          <w:sz w:val="24"/>
          <w:szCs w:val="24"/>
        </w:rPr>
        <w:t>. Jautājumi, kas nav atrunāti Vienošanās, tiek risināti saskaņā ar spēkā esošajiem normatīvajiem aktiem.</w:t>
      </w:r>
    </w:p>
    <w:p w:rsidR="008560B5" w:rsidRPr="003A2440" w:rsidRDefault="008560B5" w:rsidP="00DA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10.</w:t>
      </w:r>
      <w:r w:rsidR="007563E6" w:rsidRPr="003A2440">
        <w:rPr>
          <w:rFonts w:ascii="Times New Roman" w:hAnsi="Times New Roman" w:cs="Times New Roman"/>
          <w:sz w:val="24"/>
          <w:szCs w:val="24"/>
        </w:rPr>
        <w:t>5</w:t>
      </w:r>
      <w:r w:rsidR="005131A6" w:rsidRPr="003A2440">
        <w:rPr>
          <w:rFonts w:ascii="Times New Roman" w:hAnsi="Times New Roman" w:cs="Times New Roman"/>
          <w:sz w:val="24"/>
          <w:szCs w:val="24"/>
        </w:rPr>
        <w:t>. V</w:t>
      </w:r>
      <w:r w:rsidRPr="003A2440">
        <w:rPr>
          <w:rFonts w:ascii="Times New Roman" w:hAnsi="Times New Roman" w:cs="Times New Roman"/>
          <w:sz w:val="24"/>
          <w:szCs w:val="24"/>
        </w:rPr>
        <w:t xml:space="preserve">ienošanās </w:t>
      </w:r>
      <w:r w:rsidR="005131A6" w:rsidRPr="003A2440">
        <w:rPr>
          <w:rFonts w:ascii="Times New Roman" w:hAnsi="Times New Roman" w:cs="Times New Roman"/>
          <w:sz w:val="24"/>
          <w:szCs w:val="24"/>
        </w:rPr>
        <w:t xml:space="preserve">sastādīta un parakstīta </w:t>
      </w:r>
      <w:r w:rsidR="005E3A5A" w:rsidRPr="003A2440">
        <w:rPr>
          <w:rFonts w:ascii="Times New Roman" w:hAnsi="Times New Roman" w:cs="Times New Roman"/>
          <w:sz w:val="24"/>
          <w:szCs w:val="24"/>
        </w:rPr>
        <w:t>2</w:t>
      </w:r>
      <w:r w:rsidR="005131A6" w:rsidRPr="003A2440">
        <w:rPr>
          <w:rFonts w:ascii="Times New Roman" w:hAnsi="Times New Roman" w:cs="Times New Roman"/>
          <w:sz w:val="24"/>
          <w:szCs w:val="24"/>
        </w:rPr>
        <w:t xml:space="preserve"> (</w:t>
      </w:r>
      <w:r w:rsidR="005E3A5A" w:rsidRPr="003A2440">
        <w:rPr>
          <w:rFonts w:ascii="Times New Roman" w:hAnsi="Times New Roman" w:cs="Times New Roman"/>
          <w:sz w:val="24"/>
          <w:szCs w:val="24"/>
        </w:rPr>
        <w:t>divos</w:t>
      </w:r>
      <w:r w:rsidR="005131A6" w:rsidRPr="003A2440">
        <w:rPr>
          <w:rFonts w:ascii="Times New Roman" w:hAnsi="Times New Roman" w:cs="Times New Roman"/>
          <w:sz w:val="24"/>
          <w:szCs w:val="24"/>
        </w:rPr>
        <w:t>) eksemplāros, viens eksemplārs -</w:t>
      </w:r>
      <w:r w:rsidR="00B42060" w:rsidRPr="003A2440">
        <w:rPr>
          <w:rFonts w:ascii="Times New Roman" w:hAnsi="Times New Roman" w:cs="Times New Roman"/>
          <w:sz w:val="24"/>
          <w:szCs w:val="24"/>
        </w:rPr>
        <w:t>Piegādātāj</w:t>
      </w:r>
      <w:r w:rsidRPr="003A2440">
        <w:rPr>
          <w:rFonts w:ascii="Times New Roman" w:hAnsi="Times New Roman" w:cs="Times New Roman"/>
          <w:sz w:val="24"/>
          <w:szCs w:val="24"/>
        </w:rPr>
        <w:t xml:space="preserve">am, </w:t>
      </w:r>
      <w:r w:rsidR="005E3A5A" w:rsidRPr="003A2440">
        <w:rPr>
          <w:rFonts w:ascii="Times New Roman" w:hAnsi="Times New Roman" w:cs="Times New Roman"/>
          <w:sz w:val="24"/>
          <w:szCs w:val="24"/>
        </w:rPr>
        <w:t>viens</w:t>
      </w:r>
      <w:r w:rsidR="005131A6" w:rsidRPr="003A2440">
        <w:rPr>
          <w:rFonts w:ascii="Times New Roman" w:hAnsi="Times New Roman" w:cs="Times New Roman"/>
          <w:sz w:val="24"/>
          <w:szCs w:val="24"/>
        </w:rPr>
        <w:t xml:space="preserve"> – </w:t>
      </w:r>
      <w:r w:rsidR="004F4DD2" w:rsidRPr="003A2440">
        <w:rPr>
          <w:rFonts w:ascii="Times New Roman" w:hAnsi="Times New Roman" w:cs="Times New Roman"/>
          <w:sz w:val="24"/>
          <w:szCs w:val="24"/>
        </w:rPr>
        <w:t>Klient</w:t>
      </w:r>
      <w:r w:rsidRPr="003A2440">
        <w:rPr>
          <w:rFonts w:ascii="Times New Roman" w:hAnsi="Times New Roman" w:cs="Times New Roman"/>
          <w:sz w:val="24"/>
          <w:szCs w:val="24"/>
        </w:rPr>
        <w:t>am</w:t>
      </w:r>
      <w:r w:rsidR="005E3A5A" w:rsidRPr="003A2440">
        <w:rPr>
          <w:rFonts w:ascii="Times New Roman" w:hAnsi="Times New Roman" w:cs="Times New Roman"/>
          <w:sz w:val="24"/>
          <w:szCs w:val="24"/>
        </w:rPr>
        <w:t>.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8560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11. Līdzēju rekvizīti</w:t>
      </w:r>
    </w:p>
    <w:p w:rsidR="003A2440" w:rsidRDefault="003A2440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FD53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>Piegādātājs</w:t>
      </w:r>
      <w:r w:rsidR="008560B5" w:rsidRPr="003A2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F3D"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4DD2" w:rsidRPr="003A2440">
        <w:rPr>
          <w:rFonts w:ascii="Times New Roman" w:hAnsi="Times New Roman" w:cs="Times New Roman"/>
          <w:b/>
          <w:sz w:val="24"/>
          <w:szCs w:val="24"/>
        </w:rPr>
        <w:t xml:space="preserve">Klients </w:t>
      </w:r>
    </w:p>
    <w:p w:rsidR="008560B5" w:rsidRPr="003A2440" w:rsidRDefault="00FD53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Pašvaldības SIA “Ventspils siltums”</w:t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Pr="003A244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60B5" w:rsidRPr="003A2440" w:rsidRDefault="00FD53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Adrese: Talsu 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iela </w:t>
      </w:r>
      <w:r w:rsidRPr="003A2440">
        <w:rPr>
          <w:rFonts w:ascii="Times New Roman" w:hAnsi="Times New Roman" w:cs="Times New Roman"/>
          <w:sz w:val="24"/>
          <w:szCs w:val="24"/>
        </w:rPr>
        <w:t>84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, </w:t>
      </w:r>
      <w:r w:rsidRPr="003A2440">
        <w:rPr>
          <w:rFonts w:ascii="Times New Roman" w:hAnsi="Times New Roman" w:cs="Times New Roman"/>
          <w:sz w:val="24"/>
          <w:szCs w:val="24"/>
        </w:rPr>
        <w:t>Ventspils</w:t>
      </w:r>
      <w:r w:rsidR="008560B5" w:rsidRPr="003A2440">
        <w:rPr>
          <w:rFonts w:ascii="Times New Roman" w:hAnsi="Times New Roman" w:cs="Times New Roman"/>
          <w:sz w:val="24"/>
          <w:szCs w:val="24"/>
        </w:rPr>
        <w:t>, LV-</w:t>
      </w:r>
      <w:r w:rsidRPr="003A2440">
        <w:rPr>
          <w:rFonts w:ascii="Times New Roman" w:hAnsi="Times New Roman" w:cs="Times New Roman"/>
          <w:sz w:val="24"/>
          <w:szCs w:val="24"/>
        </w:rPr>
        <w:t>3602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Adrese: </w:t>
      </w:r>
      <w:r w:rsidRPr="003A2440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60B5" w:rsidRPr="003A2440" w:rsidRDefault="00FD53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 xml:space="preserve">E-pasts: </w:t>
      </w:r>
      <w:r w:rsidR="00E462C8" w:rsidRPr="003A2440">
        <w:rPr>
          <w:rFonts w:ascii="Times New Roman" w:hAnsi="Times New Roman" w:cs="Times New Roman"/>
          <w:sz w:val="24"/>
          <w:szCs w:val="24"/>
        </w:rPr>
        <w:t>ventsiltums@ventspils.l</w:t>
      </w:r>
      <w:bookmarkStart w:id="0" w:name="_GoBack"/>
      <w:bookmarkEnd w:id="0"/>
      <w:r w:rsidR="00E462C8" w:rsidRPr="003A2440">
        <w:rPr>
          <w:rFonts w:ascii="Times New Roman" w:hAnsi="Times New Roman" w:cs="Times New Roman"/>
          <w:sz w:val="24"/>
          <w:szCs w:val="24"/>
        </w:rPr>
        <w:t>v</w:t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 </w:t>
      </w:r>
      <w:r w:rsidRPr="003A2440">
        <w:rPr>
          <w:rFonts w:ascii="Times New Roman" w:hAnsi="Times New Roman" w:cs="Times New Roman"/>
          <w:sz w:val="24"/>
          <w:szCs w:val="24"/>
        </w:rPr>
        <w:tab/>
      </w:r>
      <w:r w:rsidRPr="003A2440">
        <w:rPr>
          <w:rFonts w:ascii="Times New Roman" w:hAnsi="Times New Roman" w:cs="Times New Roman"/>
          <w:sz w:val="24"/>
          <w:szCs w:val="24"/>
        </w:rPr>
        <w:tab/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E-pasts: </w:t>
      </w:r>
      <w:r w:rsidRPr="003A2440">
        <w:rPr>
          <w:rFonts w:ascii="Times New Roman" w:hAnsi="Times New Roman" w:cs="Times New Roman"/>
          <w:sz w:val="24"/>
          <w:szCs w:val="24"/>
        </w:rPr>
        <w:t>________________</w:t>
      </w:r>
    </w:p>
    <w:p w:rsidR="008560B5" w:rsidRPr="003A2440" w:rsidRDefault="00FD53B5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40">
        <w:rPr>
          <w:rFonts w:ascii="Times New Roman" w:hAnsi="Times New Roman" w:cs="Times New Roman"/>
          <w:sz w:val="24"/>
          <w:szCs w:val="24"/>
        </w:rPr>
        <w:t>Tālrunis: 63602200</w:t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sz w:val="24"/>
          <w:szCs w:val="24"/>
        </w:rPr>
        <w:tab/>
      </w:r>
      <w:r w:rsidRPr="003A2440">
        <w:rPr>
          <w:rFonts w:ascii="Times New Roman" w:hAnsi="Times New Roman" w:cs="Times New Roman"/>
          <w:sz w:val="24"/>
          <w:szCs w:val="24"/>
        </w:rPr>
        <w:tab/>
      </w:r>
      <w:r w:rsidR="00E462C8" w:rsidRPr="003A24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60B5" w:rsidRPr="003A2440">
        <w:rPr>
          <w:rFonts w:ascii="Times New Roman" w:hAnsi="Times New Roman" w:cs="Times New Roman"/>
          <w:sz w:val="24"/>
          <w:szCs w:val="24"/>
        </w:rPr>
        <w:t xml:space="preserve">Tālrunis: </w:t>
      </w:r>
      <w:r w:rsidRPr="003A2440">
        <w:rPr>
          <w:rFonts w:ascii="Times New Roman" w:hAnsi="Times New Roman" w:cs="Times New Roman"/>
          <w:sz w:val="24"/>
          <w:szCs w:val="24"/>
        </w:rPr>
        <w:t>____________</w:t>
      </w:r>
    </w:p>
    <w:p w:rsidR="002D5A42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B5" w:rsidRPr="003A2440" w:rsidRDefault="002D5A42" w:rsidP="0085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2F3D" w:rsidRPr="003A2440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560B5" w:rsidRPr="003A2440" w:rsidSect="002E5027">
      <w:pgSz w:w="11906" w:h="16838"/>
      <w:pgMar w:top="907" w:right="90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B5"/>
    <w:rsid w:val="0003581E"/>
    <w:rsid w:val="00065401"/>
    <w:rsid w:val="00072F7A"/>
    <w:rsid w:val="00101CB0"/>
    <w:rsid w:val="0017560B"/>
    <w:rsid w:val="00176A27"/>
    <w:rsid w:val="001B2DCE"/>
    <w:rsid w:val="001D257B"/>
    <w:rsid w:val="001E615B"/>
    <w:rsid w:val="00202FC0"/>
    <w:rsid w:val="002D5A42"/>
    <w:rsid w:val="002E5027"/>
    <w:rsid w:val="0032725D"/>
    <w:rsid w:val="003573ED"/>
    <w:rsid w:val="0038515A"/>
    <w:rsid w:val="003A2440"/>
    <w:rsid w:val="00453DD7"/>
    <w:rsid w:val="00491B4E"/>
    <w:rsid w:val="00491DA2"/>
    <w:rsid w:val="004D1B58"/>
    <w:rsid w:val="004D4D69"/>
    <w:rsid w:val="004E2372"/>
    <w:rsid w:val="004E7799"/>
    <w:rsid w:val="004F4DD2"/>
    <w:rsid w:val="00507B9C"/>
    <w:rsid w:val="005131A6"/>
    <w:rsid w:val="00551D72"/>
    <w:rsid w:val="00576D54"/>
    <w:rsid w:val="00591723"/>
    <w:rsid w:val="005A6D4F"/>
    <w:rsid w:val="005E3A5A"/>
    <w:rsid w:val="0061523B"/>
    <w:rsid w:val="00631E49"/>
    <w:rsid w:val="00641C13"/>
    <w:rsid w:val="00706841"/>
    <w:rsid w:val="007531AB"/>
    <w:rsid w:val="007563E6"/>
    <w:rsid w:val="00792605"/>
    <w:rsid w:val="007F7F8A"/>
    <w:rsid w:val="008071CD"/>
    <w:rsid w:val="008231E5"/>
    <w:rsid w:val="00831251"/>
    <w:rsid w:val="008560B5"/>
    <w:rsid w:val="00925D30"/>
    <w:rsid w:val="0099224B"/>
    <w:rsid w:val="009E0A70"/>
    <w:rsid w:val="00A16F26"/>
    <w:rsid w:val="00A329A8"/>
    <w:rsid w:val="00A4449C"/>
    <w:rsid w:val="00A611E6"/>
    <w:rsid w:val="00A9653E"/>
    <w:rsid w:val="00AA53EC"/>
    <w:rsid w:val="00B20A80"/>
    <w:rsid w:val="00B42060"/>
    <w:rsid w:val="00B74848"/>
    <w:rsid w:val="00B849DD"/>
    <w:rsid w:val="00BE527A"/>
    <w:rsid w:val="00C76649"/>
    <w:rsid w:val="00CC78FB"/>
    <w:rsid w:val="00CD467E"/>
    <w:rsid w:val="00D223E8"/>
    <w:rsid w:val="00D60D50"/>
    <w:rsid w:val="00D67602"/>
    <w:rsid w:val="00DA2F3D"/>
    <w:rsid w:val="00E44CD6"/>
    <w:rsid w:val="00E462C8"/>
    <w:rsid w:val="00E54D6A"/>
    <w:rsid w:val="00FA4814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2364"/>
  <w15:chartTrackingRefBased/>
  <w15:docId w15:val="{A70707B7-9301-4E2D-8E5C-C9DC580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F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6416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ebonfelds</dc:creator>
  <cp:keywords/>
  <dc:description/>
  <cp:lastModifiedBy>daigaa</cp:lastModifiedBy>
  <cp:revision>4</cp:revision>
  <cp:lastPrinted>2022-10-25T07:42:00Z</cp:lastPrinted>
  <dcterms:created xsi:type="dcterms:W3CDTF">2021-08-13T08:44:00Z</dcterms:created>
  <dcterms:modified xsi:type="dcterms:W3CDTF">2022-10-25T07:44:00Z</dcterms:modified>
</cp:coreProperties>
</file>